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181A8" w14:textId="16EEC2AF" w:rsidR="00DF1063" w:rsidRPr="008D5FD4" w:rsidRDefault="00DF1063" w:rsidP="00DF1063">
      <w:pPr>
        <w:pStyle w:val="N02Y"/>
        <w:rPr>
          <w:rFonts w:asciiTheme="minorHAnsi" w:hAnsiTheme="minorHAnsi" w:cstheme="minorHAnsi"/>
          <w:sz w:val="28"/>
          <w:szCs w:val="28"/>
        </w:rPr>
      </w:pPr>
      <w:r w:rsidRPr="008D5FD4">
        <w:rPr>
          <w:rFonts w:asciiTheme="minorHAnsi" w:hAnsiTheme="minorHAnsi" w:cstheme="minorHAnsi"/>
          <w:sz w:val="28"/>
          <w:szCs w:val="28"/>
        </w:rPr>
        <w:t>Na osnovu člana 38 Zakona o lokalnoj samoupravi ("Sl</w:t>
      </w:r>
      <w:r w:rsidR="008D5FD4">
        <w:rPr>
          <w:rFonts w:asciiTheme="minorHAnsi" w:hAnsiTheme="minorHAnsi" w:cstheme="minorHAnsi"/>
          <w:sz w:val="28"/>
          <w:szCs w:val="28"/>
        </w:rPr>
        <w:t>užbeni</w:t>
      </w:r>
      <w:r w:rsidRPr="008D5FD4">
        <w:rPr>
          <w:rFonts w:asciiTheme="minorHAnsi" w:hAnsiTheme="minorHAnsi" w:cstheme="minorHAnsi"/>
          <w:sz w:val="28"/>
          <w:szCs w:val="28"/>
        </w:rPr>
        <w:t xml:space="preserve"> list C</w:t>
      </w:r>
      <w:r w:rsidR="008D5FD4">
        <w:rPr>
          <w:rFonts w:asciiTheme="minorHAnsi" w:hAnsiTheme="minorHAnsi" w:cstheme="minorHAnsi"/>
          <w:sz w:val="28"/>
          <w:szCs w:val="28"/>
        </w:rPr>
        <w:t xml:space="preserve">rne </w:t>
      </w:r>
      <w:r w:rsidRPr="008D5FD4">
        <w:rPr>
          <w:rFonts w:asciiTheme="minorHAnsi" w:hAnsiTheme="minorHAnsi" w:cstheme="minorHAnsi"/>
          <w:sz w:val="28"/>
          <w:szCs w:val="28"/>
        </w:rPr>
        <w:t>G</w:t>
      </w:r>
      <w:r w:rsidR="008D5FD4">
        <w:rPr>
          <w:rFonts w:asciiTheme="minorHAnsi" w:hAnsiTheme="minorHAnsi" w:cstheme="minorHAnsi"/>
          <w:sz w:val="28"/>
          <w:szCs w:val="28"/>
        </w:rPr>
        <w:t>ore</w:t>
      </w:r>
      <w:r w:rsidRPr="008D5FD4">
        <w:rPr>
          <w:rFonts w:asciiTheme="minorHAnsi" w:hAnsiTheme="minorHAnsi" w:cstheme="minorHAnsi"/>
          <w:sz w:val="28"/>
          <w:szCs w:val="28"/>
        </w:rPr>
        <w:t>"</w:t>
      </w:r>
      <w:r w:rsidR="008D5FD4">
        <w:rPr>
          <w:rFonts w:asciiTheme="minorHAnsi" w:hAnsiTheme="minorHAnsi" w:cstheme="minorHAnsi"/>
          <w:sz w:val="28"/>
          <w:szCs w:val="28"/>
        </w:rPr>
        <w:t>,</w:t>
      </w:r>
      <w:r w:rsidRPr="008D5FD4">
        <w:rPr>
          <w:rFonts w:asciiTheme="minorHAnsi" w:hAnsiTheme="minorHAnsi" w:cstheme="minorHAnsi"/>
          <w:sz w:val="28"/>
          <w:szCs w:val="28"/>
        </w:rPr>
        <w:t xml:space="preserve"> br. 02/18, 34/19, 38/20</w:t>
      </w:r>
      <w:r w:rsidR="004C55E1" w:rsidRPr="008D5FD4">
        <w:rPr>
          <w:rFonts w:asciiTheme="minorHAnsi" w:hAnsiTheme="minorHAnsi" w:cstheme="minorHAnsi"/>
          <w:sz w:val="28"/>
          <w:szCs w:val="28"/>
        </w:rPr>
        <w:t>, 50/22 i 84/22</w:t>
      </w:r>
      <w:r w:rsidRPr="008D5FD4">
        <w:rPr>
          <w:rFonts w:asciiTheme="minorHAnsi" w:hAnsiTheme="minorHAnsi" w:cstheme="minorHAnsi"/>
          <w:sz w:val="28"/>
          <w:szCs w:val="28"/>
        </w:rPr>
        <w:t>),</w:t>
      </w:r>
      <w:r w:rsidR="00103A05" w:rsidRPr="008D5FD4">
        <w:rPr>
          <w:rFonts w:asciiTheme="minorHAnsi" w:hAnsiTheme="minorHAnsi" w:cstheme="minorHAnsi"/>
          <w:sz w:val="28"/>
          <w:szCs w:val="28"/>
        </w:rPr>
        <w:t xml:space="preserve"> </w:t>
      </w:r>
      <w:r w:rsidRPr="008D5FD4">
        <w:rPr>
          <w:rFonts w:asciiTheme="minorHAnsi" w:hAnsiTheme="minorHAnsi" w:cstheme="minorHAnsi"/>
          <w:sz w:val="28"/>
          <w:szCs w:val="28"/>
        </w:rPr>
        <w:t xml:space="preserve">člana </w:t>
      </w:r>
      <w:r w:rsidR="00E83D3C">
        <w:rPr>
          <w:rFonts w:asciiTheme="minorHAnsi" w:hAnsiTheme="minorHAnsi" w:cstheme="minorHAnsi"/>
          <w:sz w:val="28"/>
          <w:szCs w:val="28"/>
        </w:rPr>
        <w:t>30</w:t>
      </w:r>
      <w:r w:rsidRPr="008D5FD4">
        <w:rPr>
          <w:rFonts w:asciiTheme="minorHAnsi" w:hAnsiTheme="minorHAnsi" w:cstheme="minorHAnsi"/>
          <w:sz w:val="28"/>
          <w:szCs w:val="28"/>
        </w:rPr>
        <w:t xml:space="preserve"> Statuta JU </w:t>
      </w:r>
      <w:r w:rsidR="004A7D5F">
        <w:rPr>
          <w:rFonts w:asciiTheme="minorHAnsi" w:hAnsiTheme="minorHAnsi" w:cstheme="minorHAnsi"/>
          <w:sz w:val="28"/>
          <w:szCs w:val="28"/>
        </w:rPr>
        <w:t>Centar za kulturu</w:t>
      </w:r>
      <w:r w:rsidRPr="008D5FD4">
        <w:rPr>
          <w:rFonts w:asciiTheme="minorHAnsi" w:hAnsiTheme="minorHAnsi" w:cstheme="minorHAnsi"/>
          <w:sz w:val="28"/>
          <w:szCs w:val="28"/>
        </w:rPr>
        <w:t xml:space="preserve"> Tivat ("Sl</w:t>
      </w:r>
      <w:r w:rsidR="008D5FD4">
        <w:rPr>
          <w:rFonts w:asciiTheme="minorHAnsi" w:hAnsiTheme="minorHAnsi" w:cstheme="minorHAnsi"/>
          <w:sz w:val="28"/>
          <w:szCs w:val="28"/>
        </w:rPr>
        <w:t>užbeni</w:t>
      </w:r>
      <w:r w:rsidRPr="008D5FD4">
        <w:rPr>
          <w:rFonts w:asciiTheme="minorHAnsi" w:hAnsiTheme="minorHAnsi" w:cstheme="minorHAnsi"/>
          <w:sz w:val="28"/>
          <w:szCs w:val="28"/>
        </w:rPr>
        <w:t xml:space="preserve"> list C</w:t>
      </w:r>
      <w:r w:rsidR="008D5FD4">
        <w:rPr>
          <w:rFonts w:asciiTheme="minorHAnsi" w:hAnsiTheme="minorHAnsi" w:cstheme="minorHAnsi"/>
          <w:sz w:val="28"/>
          <w:szCs w:val="28"/>
        </w:rPr>
        <w:t xml:space="preserve">rne </w:t>
      </w:r>
      <w:r w:rsidRPr="008D5FD4">
        <w:rPr>
          <w:rFonts w:asciiTheme="minorHAnsi" w:hAnsiTheme="minorHAnsi" w:cstheme="minorHAnsi"/>
          <w:sz w:val="28"/>
          <w:szCs w:val="28"/>
        </w:rPr>
        <w:t>G</w:t>
      </w:r>
      <w:r w:rsidR="008D5FD4">
        <w:rPr>
          <w:rFonts w:asciiTheme="minorHAnsi" w:hAnsiTheme="minorHAnsi" w:cstheme="minorHAnsi"/>
          <w:sz w:val="28"/>
          <w:szCs w:val="28"/>
        </w:rPr>
        <w:t xml:space="preserve">ore </w:t>
      </w:r>
      <w:r w:rsidRPr="008D5FD4">
        <w:rPr>
          <w:rFonts w:asciiTheme="minorHAnsi" w:hAnsiTheme="minorHAnsi" w:cstheme="minorHAnsi"/>
          <w:sz w:val="28"/>
          <w:szCs w:val="28"/>
        </w:rPr>
        <w:t>- opštinski propisi"</w:t>
      </w:r>
      <w:r w:rsidR="008D5FD4">
        <w:rPr>
          <w:rFonts w:asciiTheme="minorHAnsi" w:hAnsiTheme="minorHAnsi" w:cstheme="minorHAnsi"/>
          <w:sz w:val="28"/>
          <w:szCs w:val="28"/>
        </w:rPr>
        <w:t>,</w:t>
      </w:r>
      <w:r w:rsidRPr="008D5FD4">
        <w:rPr>
          <w:rFonts w:asciiTheme="minorHAnsi" w:hAnsiTheme="minorHAnsi" w:cstheme="minorHAnsi"/>
          <w:sz w:val="28"/>
          <w:szCs w:val="28"/>
        </w:rPr>
        <w:t xml:space="preserve"> br. </w:t>
      </w:r>
      <w:r w:rsidR="00E37755">
        <w:rPr>
          <w:rFonts w:asciiTheme="minorHAnsi" w:hAnsiTheme="minorHAnsi" w:cstheme="minorHAnsi"/>
          <w:sz w:val="28"/>
          <w:szCs w:val="28"/>
        </w:rPr>
        <w:t>45/</w:t>
      </w:r>
      <w:r w:rsidRPr="008D5FD4">
        <w:rPr>
          <w:rFonts w:asciiTheme="minorHAnsi" w:hAnsiTheme="minorHAnsi" w:cstheme="minorHAnsi"/>
          <w:sz w:val="28"/>
          <w:szCs w:val="28"/>
        </w:rPr>
        <w:t>19</w:t>
      </w:r>
      <w:r w:rsidR="00E37755">
        <w:rPr>
          <w:rFonts w:asciiTheme="minorHAnsi" w:hAnsiTheme="minorHAnsi" w:cstheme="minorHAnsi"/>
          <w:sz w:val="28"/>
          <w:szCs w:val="28"/>
        </w:rPr>
        <w:t xml:space="preserve"> i 28</w:t>
      </w:r>
      <w:r w:rsidRPr="008D5FD4">
        <w:rPr>
          <w:rFonts w:asciiTheme="minorHAnsi" w:hAnsiTheme="minorHAnsi" w:cstheme="minorHAnsi"/>
          <w:sz w:val="28"/>
          <w:szCs w:val="28"/>
        </w:rPr>
        <w:t>/2</w:t>
      </w:r>
      <w:r w:rsidR="00E37755">
        <w:rPr>
          <w:rFonts w:asciiTheme="minorHAnsi" w:hAnsiTheme="minorHAnsi" w:cstheme="minorHAnsi"/>
          <w:sz w:val="28"/>
          <w:szCs w:val="28"/>
        </w:rPr>
        <w:t>1</w:t>
      </w:r>
      <w:r w:rsidR="007F6955" w:rsidRPr="008D5FD4">
        <w:rPr>
          <w:rFonts w:asciiTheme="minorHAnsi" w:hAnsiTheme="minorHAnsi" w:cstheme="minorHAnsi"/>
          <w:sz w:val="28"/>
          <w:szCs w:val="28"/>
        </w:rPr>
        <w:t>) i</w:t>
      </w:r>
      <w:r w:rsidRPr="008D5FD4">
        <w:rPr>
          <w:rFonts w:asciiTheme="minorHAnsi" w:hAnsiTheme="minorHAnsi" w:cstheme="minorHAnsi"/>
          <w:sz w:val="28"/>
          <w:szCs w:val="28"/>
        </w:rPr>
        <w:t xml:space="preserve"> člana 35 Statuta opštine Tivat ("Sl</w:t>
      </w:r>
      <w:r w:rsidR="008D5FD4">
        <w:rPr>
          <w:rFonts w:asciiTheme="minorHAnsi" w:hAnsiTheme="minorHAnsi" w:cstheme="minorHAnsi"/>
          <w:sz w:val="28"/>
          <w:szCs w:val="28"/>
        </w:rPr>
        <w:t xml:space="preserve">užbeni </w:t>
      </w:r>
      <w:r w:rsidRPr="008D5FD4">
        <w:rPr>
          <w:rFonts w:asciiTheme="minorHAnsi" w:hAnsiTheme="minorHAnsi" w:cstheme="minorHAnsi"/>
          <w:sz w:val="28"/>
          <w:szCs w:val="28"/>
        </w:rPr>
        <w:t xml:space="preserve"> list C</w:t>
      </w:r>
      <w:r w:rsidR="008D5FD4">
        <w:rPr>
          <w:rFonts w:asciiTheme="minorHAnsi" w:hAnsiTheme="minorHAnsi" w:cstheme="minorHAnsi"/>
          <w:sz w:val="28"/>
          <w:szCs w:val="28"/>
        </w:rPr>
        <w:t xml:space="preserve">rne </w:t>
      </w:r>
      <w:r w:rsidRPr="008D5FD4">
        <w:rPr>
          <w:rFonts w:asciiTheme="minorHAnsi" w:hAnsiTheme="minorHAnsi" w:cstheme="minorHAnsi"/>
          <w:sz w:val="28"/>
          <w:szCs w:val="28"/>
        </w:rPr>
        <w:t>G</w:t>
      </w:r>
      <w:r w:rsidR="008D5FD4">
        <w:rPr>
          <w:rFonts w:asciiTheme="minorHAnsi" w:hAnsiTheme="minorHAnsi" w:cstheme="minorHAnsi"/>
          <w:sz w:val="28"/>
          <w:szCs w:val="28"/>
        </w:rPr>
        <w:t xml:space="preserve">ore </w:t>
      </w:r>
      <w:r w:rsidRPr="008D5FD4">
        <w:rPr>
          <w:rFonts w:asciiTheme="minorHAnsi" w:hAnsiTheme="minorHAnsi" w:cstheme="minorHAnsi"/>
          <w:sz w:val="28"/>
          <w:szCs w:val="28"/>
        </w:rPr>
        <w:t>- opštinski propisi"</w:t>
      </w:r>
      <w:r w:rsidR="008D5FD4">
        <w:rPr>
          <w:rFonts w:asciiTheme="minorHAnsi" w:hAnsiTheme="minorHAnsi" w:cstheme="minorHAnsi"/>
          <w:sz w:val="28"/>
          <w:szCs w:val="28"/>
        </w:rPr>
        <w:t>,</w:t>
      </w:r>
      <w:r w:rsidRPr="008D5FD4">
        <w:rPr>
          <w:rFonts w:asciiTheme="minorHAnsi" w:hAnsiTheme="minorHAnsi" w:cstheme="minorHAnsi"/>
          <w:sz w:val="28"/>
          <w:szCs w:val="28"/>
        </w:rPr>
        <w:t xml:space="preserve"> br. 24/18, 09/20), </w:t>
      </w:r>
      <w:r w:rsidR="004643F0" w:rsidRPr="008D5FD4">
        <w:rPr>
          <w:rFonts w:asciiTheme="minorHAnsi" w:hAnsiTheme="minorHAnsi" w:cstheme="minorHAnsi"/>
          <w:sz w:val="28"/>
          <w:szCs w:val="28"/>
        </w:rPr>
        <w:t>Skupština</w:t>
      </w:r>
      <w:r w:rsidRPr="008D5FD4">
        <w:rPr>
          <w:rFonts w:asciiTheme="minorHAnsi" w:hAnsiTheme="minorHAnsi" w:cstheme="minorHAnsi"/>
          <w:sz w:val="28"/>
          <w:szCs w:val="28"/>
        </w:rPr>
        <w:t xml:space="preserve"> opštine Tivat na sjednici održanoj dana </w:t>
      </w:r>
      <w:r w:rsidR="00905005">
        <w:rPr>
          <w:rFonts w:asciiTheme="minorHAnsi" w:hAnsiTheme="minorHAnsi" w:cstheme="minorHAnsi"/>
          <w:sz w:val="28"/>
          <w:szCs w:val="28"/>
        </w:rPr>
        <w:t>30</w:t>
      </w:r>
      <w:r w:rsidR="004643F0" w:rsidRPr="008D5FD4">
        <w:rPr>
          <w:rFonts w:asciiTheme="minorHAnsi" w:hAnsiTheme="minorHAnsi" w:cstheme="minorHAnsi"/>
          <w:sz w:val="28"/>
          <w:szCs w:val="28"/>
        </w:rPr>
        <w:t>.12</w:t>
      </w:r>
      <w:r w:rsidRPr="008D5FD4">
        <w:rPr>
          <w:rFonts w:asciiTheme="minorHAnsi" w:hAnsiTheme="minorHAnsi" w:cstheme="minorHAnsi"/>
          <w:sz w:val="28"/>
          <w:szCs w:val="28"/>
        </w:rPr>
        <w:t>.202</w:t>
      </w:r>
      <w:r w:rsidR="008D5FD4">
        <w:rPr>
          <w:rFonts w:asciiTheme="minorHAnsi" w:hAnsiTheme="minorHAnsi" w:cstheme="minorHAnsi"/>
          <w:sz w:val="28"/>
          <w:szCs w:val="28"/>
        </w:rPr>
        <w:t>3</w:t>
      </w:r>
      <w:r w:rsidRPr="008D5FD4">
        <w:rPr>
          <w:rFonts w:asciiTheme="minorHAnsi" w:hAnsiTheme="minorHAnsi" w:cstheme="minorHAnsi"/>
          <w:sz w:val="28"/>
          <w:szCs w:val="28"/>
        </w:rPr>
        <w:t>. godine, doni</w:t>
      </w:r>
      <w:r w:rsidR="004643F0" w:rsidRPr="008D5FD4">
        <w:rPr>
          <w:rFonts w:asciiTheme="minorHAnsi" w:hAnsiTheme="minorHAnsi" w:cstheme="minorHAnsi"/>
          <w:sz w:val="28"/>
          <w:szCs w:val="28"/>
        </w:rPr>
        <w:t>jela</w:t>
      </w:r>
      <w:r w:rsidRPr="008D5FD4">
        <w:rPr>
          <w:rFonts w:asciiTheme="minorHAnsi" w:hAnsiTheme="minorHAnsi" w:cstheme="minorHAnsi"/>
          <w:sz w:val="28"/>
          <w:szCs w:val="28"/>
        </w:rPr>
        <w:t xml:space="preserve"> je</w:t>
      </w:r>
    </w:p>
    <w:p w14:paraId="420F2F0A" w14:textId="77777777" w:rsidR="00DF1063" w:rsidRPr="008D5FD4" w:rsidRDefault="00DF1063" w:rsidP="008D5FD4">
      <w:pPr>
        <w:pStyle w:val="N02Y"/>
        <w:ind w:firstLine="0"/>
        <w:rPr>
          <w:rFonts w:asciiTheme="minorHAnsi" w:hAnsiTheme="minorHAnsi" w:cstheme="minorHAnsi"/>
          <w:sz w:val="28"/>
          <w:szCs w:val="28"/>
        </w:rPr>
      </w:pPr>
    </w:p>
    <w:p w14:paraId="5B8C5D1C" w14:textId="77777777" w:rsidR="00DF1063" w:rsidRPr="008D5FD4" w:rsidRDefault="00DF1063" w:rsidP="00DF1063">
      <w:pPr>
        <w:pStyle w:val="N03Y"/>
        <w:rPr>
          <w:rFonts w:asciiTheme="minorHAnsi" w:hAnsiTheme="minorHAnsi" w:cstheme="minorHAnsi"/>
          <w:b w:val="0"/>
          <w:bCs w:val="0"/>
        </w:rPr>
      </w:pPr>
      <w:r w:rsidRPr="008D5FD4">
        <w:rPr>
          <w:rFonts w:asciiTheme="minorHAnsi" w:hAnsiTheme="minorHAnsi" w:cstheme="minorHAnsi"/>
          <w:b w:val="0"/>
          <w:bCs w:val="0"/>
        </w:rPr>
        <w:t>ODLUKU</w:t>
      </w:r>
    </w:p>
    <w:p w14:paraId="32DCEA24" w14:textId="398E5D68" w:rsidR="00DF1063" w:rsidRPr="008D5FD4" w:rsidRDefault="00DF1063" w:rsidP="00DF1063">
      <w:pPr>
        <w:pStyle w:val="N03Y"/>
        <w:rPr>
          <w:rFonts w:asciiTheme="minorHAnsi" w:hAnsiTheme="minorHAnsi" w:cstheme="minorHAnsi"/>
          <w:b w:val="0"/>
          <w:bCs w:val="0"/>
        </w:rPr>
      </w:pPr>
      <w:r w:rsidRPr="008D5FD4">
        <w:rPr>
          <w:rFonts w:asciiTheme="minorHAnsi" w:hAnsiTheme="minorHAnsi" w:cstheme="minorHAnsi"/>
          <w:b w:val="0"/>
          <w:bCs w:val="0"/>
        </w:rPr>
        <w:t xml:space="preserve">o davanju saglasnosti na Program rada JU </w:t>
      </w:r>
      <w:r w:rsidR="00BB72C1">
        <w:rPr>
          <w:rFonts w:asciiTheme="minorHAnsi" w:hAnsiTheme="minorHAnsi" w:cstheme="minorHAnsi"/>
          <w:b w:val="0"/>
          <w:bCs w:val="0"/>
        </w:rPr>
        <w:t>Centar za kulturu</w:t>
      </w:r>
      <w:r w:rsidRPr="008D5FD4">
        <w:rPr>
          <w:rFonts w:asciiTheme="minorHAnsi" w:hAnsiTheme="minorHAnsi" w:cstheme="minorHAnsi"/>
          <w:b w:val="0"/>
          <w:bCs w:val="0"/>
        </w:rPr>
        <w:t xml:space="preserve"> Tivat </w:t>
      </w:r>
    </w:p>
    <w:p w14:paraId="600F414A" w14:textId="13AAD022" w:rsidR="00DF1063" w:rsidRPr="008D5FD4" w:rsidRDefault="00DF1063" w:rsidP="00DF1063">
      <w:pPr>
        <w:pStyle w:val="N03Y"/>
        <w:rPr>
          <w:rFonts w:asciiTheme="minorHAnsi" w:hAnsiTheme="minorHAnsi" w:cstheme="minorHAnsi"/>
          <w:b w:val="0"/>
          <w:bCs w:val="0"/>
        </w:rPr>
      </w:pPr>
      <w:r w:rsidRPr="008D5FD4">
        <w:rPr>
          <w:rFonts w:asciiTheme="minorHAnsi" w:hAnsiTheme="minorHAnsi" w:cstheme="minorHAnsi"/>
          <w:b w:val="0"/>
          <w:bCs w:val="0"/>
        </w:rPr>
        <w:t>sa finansijskim planom za 202</w:t>
      </w:r>
      <w:r w:rsidR="002631F7">
        <w:rPr>
          <w:rFonts w:asciiTheme="minorHAnsi" w:hAnsiTheme="minorHAnsi" w:cstheme="minorHAnsi"/>
          <w:b w:val="0"/>
          <w:bCs w:val="0"/>
        </w:rPr>
        <w:t>4</w:t>
      </w:r>
      <w:r w:rsidRPr="008D5FD4">
        <w:rPr>
          <w:rFonts w:asciiTheme="minorHAnsi" w:hAnsiTheme="minorHAnsi" w:cstheme="minorHAnsi"/>
          <w:b w:val="0"/>
          <w:bCs w:val="0"/>
        </w:rPr>
        <w:t>. godinu</w:t>
      </w:r>
    </w:p>
    <w:p w14:paraId="4448A865" w14:textId="77777777" w:rsidR="00DF1063" w:rsidRPr="008D5FD4" w:rsidRDefault="00DF1063" w:rsidP="00DF1063">
      <w:pPr>
        <w:pStyle w:val="N03Y"/>
        <w:rPr>
          <w:rFonts w:asciiTheme="minorHAnsi" w:hAnsiTheme="minorHAnsi" w:cstheme="minorHAnsi"/>
        </w:rPr>
      </w:pPr>
    </w:p>
    <w:p w14:paraId="327115D7" w14:textId="77777777" w:rsidR="00DF1063" w:rsidRDefault="00DF1063" w:rsidP="00DF1063">
      <w:pPr>
        <w:pStyle w:val="C30X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Član 1</w:t>
      </w:r>
    </w:p>
    <w:p w14:paraId="42CDCD6F" w14:textId="77777777" w:rsidR="001D4066" w:rsidRPr="008D5FD4" w:rsidRDefault="001D4066" w:rsidP="00DF1063">
      <w:pPr>
        <w:pStyle w:val="C30X"/>
        <w:rPr>
          <w:rFonts w:asciiTheme="minorHAnsi" w:hAnsiTheme="minorHAnsi" w:cstheme="minorHAnsi"/>
          <w:b w:val="0"/>
          <w:bCs w:val="0"/>
          <w:sz w:val="28"/>
          <w:szCs w:val="28"/>
        </w:rPr>
      </w:pPr>
    </w:p>
    <w:p w14:paraId="375FA934" w14:textId="6E6B5426" w:rsidR="00DF1063" w:rsidRDefault="00DF1063" w:rsidP="00DF1063">
      <w:pPr>
        <w:pStyle w:val="T30X"/>
        <w:rPr>
          <w:rFonts w:asciiTheme="minorHAnsi" w:hAnsiTheme="minorHAnsi" w:cstheme="minorHAnsi"/>
          <w:sz w:val="28"/>
          <w:szCs w:val="28"/>
        </w:rPr>
      </w:pPr>
      <w:r w:rsidRPr="008D5FD4">
        <w:rPr>
          <w:rFonts w:asciiTheme="minorHAnsi" w:hAnsiTheme="minorHAnsi" w:cstheme="minorHAnsi"/>
          <w:sz w:val="28"/>
          <w:szCs w:val="28"/>
        </w:rPr>
        <w:t xml:space="preserve">Daje se saglasnost na Program rada JU </w:t>
      </w:r>
      <w:r w:rsidR="00BB72C1">
        <w:rPr>
          <w:rFonts w:asciiTheme="minorHAnsi" w:hAnsiTheme="minorHAnsi" w:cstheme="minorHAnsi"/>
          <w:sz w:val="28"/>
          <w:szCs w:val="28"/>
        </w:rPr>
        <w:t>Centar za kulturu</w:t>
      </w:r>
      <w:r w:rsidRPr="008D5FD4">
        <w:rPr>
          <w:rFonts w:asciiTheme="minorHAnsi" w:hAnsiTheme="minorHAnsi" w:cstheme="minorHAnsi"/>
          <w:sz w:val="28"/>
          <w:szCs w:val="28"/>
        </w:rPr>
        <w:t xml:space="preserve"> Tivat sa finansijskim planom za 202</w:t>
      </w:r>
      <w:r w:rsidR="002631F7">
        <w:rPr>
          <w:rFonts w:asciiTheme="minorHAnsi" w:hAnsiTheme="minorHAnsi" w:cstheme="minorHAnsi"/>
          <w:sz w:val="28"/>
          <w:szCs w:val="28"/>
        </w:rPr>
        <w:t>4</w:t>
      </w:r>
      <w:r w:rsidRPr="008D5FD4">
        <w:rPr>
          <w:rFonts w:asciiTheme="minorHAnsi" w:hAnsiTheme="minorHAnsi" w:cstheme="minorHAnsi"/>
          <w:sz w:val="28"/>
          <w:szCs w:val="28"/>
        </w:rPr>
        <w:t>. godinu.</w:t>
      </w:r>
    </w:p>
    <w:p w14:paraId="5435C5DF" w14:textId="77777777" w:rsidR="002631F7" w:rsidRPr="008D5FD4" w:rsidRDefault="002631F7" w:rsidP="00DF1063">
      <w:pPr>
        <w:pStyle w:val="T30X"/>
        <w:rPr>
          <w:rFonts w:asciiTheme="minorHAnsi" w:hAnsiTheme="minorHAnsi" w:cstheme="minorHAnsi"/>
          <w:sz w:val="28"/>
          <w:szCs w:val="28"/>
        </w:rPr>
      </w:pPr>
    </w:p>
    <w:p w14:paraId="6BEB1065" w14:textId="77777777" w:rsidR="00DF1063" w:rsidRDefault="00DF1063" w:rsidP="00DF1063">
      <w:pPr>
        <w:pStyle w:val="C30X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Član 2</w:t>
      </w:r>
    </w:p>
    <w:p w14:paraId="2E11678F" w14:textId="77777777" w:rsidR="001D4066" w:rsidRPr="008D5FD4" w:rsidRDefault="001D4066" w:rsidP="00DF1063">
      <w:pPr>
        <w:pStyle w:val="C30X"/>
        <w:rPr>
          <w:rFonts w:asciiTheme="minorHAnsi" w:hAnsiTheme="minorHAnsi" w:cstheme="minorHAnsi"/>
          <w:b w:val="0"/>
          <w:bCs w:val="0"/>
          <w:sz w:val="28"/>
          <w:szCs w:val="28"/>
        </w:rPr>
      </w:pPr>
    </w:p>
    <w:p w14:paraId="33E0F119" w14:textId="7C450C14" w:rsidR="00DF1063" w:rsidRPr="008D5FD4" w:rsidRDefault="00DF1063" w:rsidP="00DF1063">
      <w:pPr>
        <w:pStyle w:val="T30X"/>
        <w:rPr>
          <w:rFonts w:asciiTheme="minorHAnsi" w:hAnsiTheme="minorHAnsi" w:cstheme="minorHAnsi"/>
          <w:sz w:val="28"/>
          <w:szCs w:val="28"/>
        </w:rPr>
      </w:pPr>
      <w:r w:rsidRPr="008D5FD4">
        <w:rPr>
          <w:rFonts w:asciiTheme="minorHAnsi" w:hAnsiTheme="minorHAnsi" w:cstheme="minorHAnsi"/>
          <w:sz w:val="28"/>
          <w:szCs w:val="28"/>
        </w:rPr>
        <w:t>Ova odluka stupa na snagu osmog dana od dana objavljivanja u "Sl</w:t>
      </w:r>
      <w:r w:rsidR="002631F7">
        <w:rPr>
          <w:rFonts w:asciiTheme="minorHAnsi" w:hAnsiTheme="minorHAnsi" w:cstheme="minorHAnsi"/>
          <w:sz w:val="28"/>
          <w:szCs w:val="28"/>
        </w:rPr>
        <w:t>užbenom</w:t>
      </w:r>
      <w:r w:rsidRPr="008D5FD4">
        <w:rPr>
          <w:rFonts w:asciiTheme="minorHAnsi" w:hAnsiTheme="minorHAnsi" w:cstheme="minorHAnsi"/>
          <w:sz w:val="28"/>
          <w:szCs w:val="28"/>
        </w:rPr>
        <w:t xml:space="preserve"> listu C</w:t>
      </w:r>
      <w:r w:rsidR="002631F7">
        <w:rPr>
          <w:rFonts w:asciiTheme="minorHAnsi" w:hAnsiTheme="minorHAnsi" w:cstheme="minorHAnsi"/>
          <w:sz w:val="28"/>
          <w:szCs w:val="28"/>
        </w:rPr>
        <w:t xml:space="preserve">rne </w:t>
      </w:r>
      <w:r w:rsidRPr="008D5FD4">
        <w:rPr>
          <w:rFonts w:asciiTheme="minorHAnsi" w:hAnsiTheme="minorHAnsi" w:cstheme="minorHAnsi"/>
          <w:sz w:val="28"/>
          <w:szCs w:val="28"/>
        </w:rPr>
        <w:t>G</w:t>
      </w:r>
      <w:r w:rsidR="002631F7">
        <w:rPr>
          <w:rFonts w:asciiTheme="minorHAnsi" w:hAnsiTheme="minorHAnsi" w:cstheme="minorHAnsi"/>
          <w:sz w:val="28"/>
          <w:szCs w:val="28"/>
        </w:rPr>
        <w:t>ore</w:t>
      </w:r>
      <w:r w:rsidRPr="008D5FD4">
        <w:rPr>
          <w:rFonts w:asciiTheme="minorHAnsi" w:hAnsiTheme="minorHAnsi" w:cstheme="minorHAnsi"/>
          <w:sz w:val="28"/>
          <w:szCs w:val="28"/>
        </w:rPr>
        <w:t xml:space="preserve"> - opštinski propisi".</w:t>
      </w:r>
    </w:p>
    <w:p w14:paraId="578E100A" w14:textId="77777777" w:rsidR="00DF1063" w:rsidRPr="008D5FD4" w:rsidRDefault="00DF1063" w:rsidP="00DF1063">
      <w:pPr>
        <w:pStyle w:val="T30X"/>
        <w:rPr>
          <w:rFonts w:asciiTheme="minorHAnsi" w:hAnsiTheme="minorHAnsi" w:cstheme="minorHAnsi"/>
          <w:sz w:val="28"/>
          <w:szCs w:val="28"/>
        </w:rPr>
      </w:pPr>
    </w:p>
    <w:p w14:paraId="000A462C" w14:textId="77777777" w:rsidR="00DF1063" w:rsidRPr="008D5FD4" w:rsidRDefault="00DF1063" w:rsidP="00DF1063">
      <w:pPr>
        <w:pStyle w:val="T30X"/>
        <w:rPr>
          <w:rFonts w:asciiTheme="minorHAnsi" w:hAnsiTheme="minorHAnsi" w:cstheme="minorHAnsi"/>
          <w:sz w:val="28"/>
          <w:szCs w:val="28"/>
        </w:rPr>
      </w:pPr>
    </w:p>
    <w:p w14:paraId="2532C719" w14:textId="2A8C74F0" w:rsidR="00DF1063" w:rsidRPr="008D5FD4" w:rsidRDefault="00DF1063" w:rsidP="00DF1063">
      <w:pPr>
        <w:pStyle w:val="N01Z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Broj:  03-040/2</w:t>
      </w:r>
      <w:r w:rsidR="002631F7">
        <w:rPr>
          <w:rFonts w:asciiTheme="minorHAnsi" w:hAnsiTheme="minorHAnsi" w:cstheme="minorHAnsi"/>
          <w:b w:val="0"/>
          <w:bCs w:val="0"/>
          <w:sz w:val="28"/>
          <w:szCs w:val="28"/>
        </w:rPr>
        <w:t>3-</w:t>
      </w:r>
      <w:r w:rsidR="00905005">
        <w:rPr>
          <w:rFonts w:asciiTheme="minorHAnsi" w:hAnsiTheme="minorHAnsi" w:cstheme="minorHAnsi"/>
          <w:b w:val="0"/>
          <w:bCs w:val="0"/>
          <w:sz w:val="28"/>
          <w:szCs w:val="28"/>
        </w:rPr>
        <w:t>371</w:t>
      </w:r>
    </w:p>
    <w:p w14:paraId="280CDE01" w14:textId="5F0E48FC" w:rsidR="00DF1063" w:rsidRPr="008D5FD4" w:rsidRDefault="00DF1063" w:rsidP="00DF1063">
      <w:pPr>
        <w:pStyle w:val="N01Z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Tivat,  </w:t>
      </w:r>
      <w:r w:rsidR="00905005">
        <w:rPr>
          <w:rFonts w:asciiTheme="minorHAnsi" w:hAnsiTheme="minorHAnsi" w:cstheme="minorHAnsi"/>
          <w:b w:val="0"/>
          <w:bCs w:val="0"/>
          <w:sz w:val="28"/>
          <w:szCs w:val="28"/>
        </w:rPr>
        <w:t>30</w:t>
      </w:r>
      <w:r w:rsidR="004643F0"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.12</w:t>
      </w:r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.202</w:t>
      </w:r>
      <w:r w:rsidR="002631F7">
        <w:rPr>
          <w:rFonts w:asciiTheme="minorHAnsi" w:hAnsiTheme="minorHAnsi" w:cstheme="minorHAnsi"/>
          <w:b w:val="0"/>
          <w:bCs w:val="0"/>
          <w:sz w:val="28"/>
          <w:szCs w:val="28"/>
        </w:rPr>
        <w:t>3</w:t>
      </w:r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. godine</w:t>
      </w:r>
    </w:p>
    <w:p w14:paraId="10AD9E43" w14:textId="77777777" w:rsidR="00DF1063" w:rsidRPr="008D5FD4" w:rsidRDefault="00DF1063" w:rsidP="00DF1063">
      <w:pPr>
        <w:pStyle w:val="N01Z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</w:p>
    <w:p w14:paraId="6F9D3845" w14:textId="77777777" w:rsidR="00DF1063" w:rsidRPr="008D5FD4" w:rsidRDefault="00DF1063" w:rsidP="00DF1063">
      <w:pPr>
        <w:pStyle w:val="N01Z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</w:p>
    <w:p w14:paraId="7D84974A" w14:textId="77777777" w:rsidR="00DF1063" w:rsidRPr="008D5FD4" w:rsidRDefault="004643F0" w:rsidP="00DF1063">
      <w:pPr>
        <w:pStyle w:val="N01Z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Skupština opštine Tivat</w:t>
      </w:r>
    </w:p>
    <w:p w14:paraId="62ACE532" w14:textId="77777777" w:rsidR="00DF1063" w:rsidRPr="008D5FD4" w:rsidRDefault="00DF1063" w:rsidP="00DF1063">
      <w:pPr>
        <w:pStyle w:val="N01Z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Predsjednik,</w:t>
      </w:r>
    </w:p>
    <w:p w14:paraId="1DE19DFC" w14:textId="1126DEE7" w:rsidR="00DF1063" w:rsidRPr="008D5FD4" w:rsidRDefault="002631F7" w:rsidP="00DF1063">
      <w:pPr>
        <w:pStyle w:val="N01Z"/>
        <w:rPr>
          <w:rFonts w:asciiTheme="minorHAnsi" w:hAnsiTheme="minorHAnsi" w:cstheme="minorHAnsi"/>
          <w:b w:val="0"/>
          <w:bCs w:val="0"/>
          <w:sz w:val="28"/>
          <w:szCs w:val="28"/>
        </w:rPr>
      </w:pPr>
      <w:r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mr </w:t>
      </w:r>
      <w:r w:rsidR="004643F0" w:rsidRPr="008D5FD4">
        <w:rPr>
          <w:rFonts w:asciiTheme="minorHAnsi" w:hAnsiTheme="minorHAnsi" w:cstheme="minorHAnsi"/>
          <w:b w:val="0"/>
          <w:bCs w:val="0"/>
          <w:sz w:val="28"/>
          <w:szCs w:val="28"/>
        </w:rPr>
        <w:t>Miljan Marković</w:t>
      </w:r>
    </w:p>
    <w:p w14:paraId="737698D2" w14:textId="77777777" w:rsidR="00FF2F75" w:rsidRPr="008D5FD4" w:rsidRDefault="00FF2F75">
      <w:pPr>
        <w:rPr>
          <w:rFonts w:cstheme="minorHAnsi"/>
          <w:sz w:val="28"/>
          <w:szCs w:val="28"/>
        </w:rPr>
      </w:pPr>
    </w:p>
    <w:sectPr w:rsidR="00FF2F75" w:rsidRPr="008D5F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063"/>
    <w:rsid w:val="00103A05"/>
    <w:rsid w:val="001D4066"/>
    <w:rsid w:val="002631F7"/>
    <w:rsid w:val="004643F0"/>
    <w:rsid w:val="004A7D5F"/>
    <w:rsid w:val="004C55E1"/>
    <w:rsid w:val="007F6955"/>
    <w:rsid w:val="008D5FD4"/>
    <w:rsid w:val="00905005"/>
    <w:rsid w:val="00A24A47"/>
    <w:rsid w:val="00BB72C1"/>
    <w:rsid w:val="00DF1063"/>
    <w:rsid w:val="00E37755"/>
    <w:rsid w:val="00E83D3C"/>
    <w:rsid w:val="00FF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2FEB4"/>
  <w15:chartTrackingRefBased/>
  <w15:docId w15:val="{E253ADAD-555F-46B4-9692-DCAE0D152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DF1063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C30X">
    <w:name w:val="C30X"/>
    <w:basedOn w:val="Normal"/>
    <w:uiPriority w:val="99"/>
    <w:rsid w:val="00DF1063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2Y">
    <w:name w:val="N02Y"/>
    <w:basedOn w:val="Normal"/>
    <w:uiPriority w:val="99"/>
    <w:rsid w:val="00DF1063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customStyle="1" w:styleId="N01Z">
    <w:name w:val="N01Z"/>
    <w:basedOn w:val="Normal"/>
    <w:uiPriority w:val="99"/>
    <w:rsid w:val="00DF1063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</w:rPr>
  </w:style>
  <w:style w:type="paragraph" w:customStyle="1" w:styleId="T30X">
    <w:name w:val="T30X"/>
    <w:basedOn w:val="Normal"/>
    <w:uiPriority w:val="99"/>
    <w:rsid w:val="00DF1063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3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16</cp:revision>
  <dcterms:created xsi:type="dcterms:W3CDTF">2022-09-02T11:24:00Z</dcterms:created>
  <dcterms:modified xsi:type="dcterms:W3CDTF">2024-01-03T12:39:00Z</dcterms:modified>
</cp:coreProperties>
</file>